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66D60" w14:textId="6164B9EC" w:rsidR="00F31C4B" w:rsidRPr="00082FD8" w:rsidRDefault="00443ED4" w:rsidP="006502D1">
      <w:pPr>
        <w:spacing w:line="500" w:lineRule="exact"/>
        <w:jc w:val="center"/>
        <w:rPr>
          <w:rFonts w:ascii="標楷體" w:eastAsia="標楷體" w:hAnsi="標楷體" w:cs="Times New Roman"/>
          <w:color w:val="000000" w:themeColor="text1"/>
          <w:sz w:val="32"/>
          <w:szCs w:val="36"/>
        </w:rPr>
      </w:pPr>
      <w:r w:rsidRPr="00443ED4">
        <w:rPr>
          <w:rFonts w:ascii="標楷體" w:eastAsia="標楷體" w:hAnsi="標楷體" w:cs="Times New Roman" w:hint="eastAsia"/>
          <w:color w:val="000000" w:themeColor="text1"/>
          <w:sz w:val="32"/>
          <w:szCs w:val="36"/>
        </w:rPr>
        <w:t>臺中市中清公有超級市場1、2樓及地下室現況</w:t>
      </w:r>
      <w:r w:rsidR="004345C8" w:rsidRPr="004345C8">
        <w:rPr>
          <w:rFonts w:ascii="標楷體" w:eastAsia="標楷體" w:hAnsi="標楷體" w:cs="Times New Roman" w:hint="eastAsia"/>
          <w:color w:val="000000" w:themeColor="text1"/>
          <w:sz w:val="32"/>
          <w:szCs w:val="36"/>
        </w:rPr>
        <w:t>租賃</w:t>
      </w:r>
      <w:r w:rsidR="000746D2" w:rsidRPr="00082FD8">
        <w:rPr>
          <w:rFonts w:ascii="標楷體" w:eastAsia="標楷體" w:hAnsi="標楷體" w:cs="Times New Roman"/>
          <w:color w:val="000000" w:themeColor="text1"/>
          <w:sz w:val="32"/>
          <w:szCs w:val="36"/>
        </w:rPr>
        <w:t>案</w:t>
      </w:r>
    </w:p>
    <w:p w14:paraId="78EEF99A" w14:textId="3ED1FCEB" w:rsidR="005455FE" w:rsidRPr="00082FD8" w:rsidRDefault="000746D2" w:rsidP="006502D1">
      <w:pPr>
        <w:spacing w:line="500" w:lineRule="exact"/>
        <w:jc w:val="center"/>
        <w:rPr>
          <w:rFonts w:ascii="標楷體" w:eastAsia="標楷體" w:hAnsi="標楷體" w:cs="Times New Roman"/>
          <w:color w:val="000000" w:themeColor="text1"/>
          <w:sz w:val="32"/>
          <w:szCs w:val="36"/>
        </w:rPr>
      </w:pPr>
      <w:r w:rsidRPr="00082FD8">
        <w:rPr>
          <w:rFonts w:ascii="標楷體" w:eastAsia="標楷體" w:hAnsi="標楷體" w:cs="Times New Roman"/>
          <w:color w:val="000000" w:themeColor="text1"/>
          <w:sz w:val="32"/>
          <w:szCs w:val="36"/>
        </w:rPr>
        <w:t>點交補充說明</w:t>
      </w:r>
    </w:p>
    <w:p w14:paraId="02EA815C" w14:textId="568090CC" w:rsidR="005A1E78" w:rsidRPr="00082FD8" w:rsidRDefault="005A1E78" w:rsidP="00AA20DB">
      <w:pPr>
        <w:pStyle w:val="a7"/>
        <w:numPr>
          <w:ilvl w:val="0"/>
          <w:numId w:val="1"/>
        </w:numPr>
        <w:spacing w:after="0" w:line="500" w:lineRule="exact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點交日期：</w:t>
      </w:r>
    </w:p>
    <w:p w14:paraId="79715600" w14:textId="0000DF64" w:rsidR="005A1E78" w:rsidRPr="00082FD8" w:rsidRDefault="00FD4420" w:rsidP="00AA20DB">
      <w:pPr>
        <w:pStyle w:val="a7"/>
        <w:numPr>
          <w:ilvl w:val="0"/>
          <w:numId w:val="4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proofErr w:type="spellStart"/>
      <w:r w:rsidRPr="00082FD8">
        <w:rPr>
          <w:rFonts w:ascii="標楷體" w:eastAsia="標楷體" w:hAnsi="標楷體" w:hint="eastAsia"/>
          <w:color w:val="000000" w:themeColor="text1"/>
          <w:sz w:val="32"/>
          <w:szCs w:val="36"/>
        </w:rPr>
        <w:t>租賃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期間屆滿或契約終止時，機關廠商辦理標的物及其設備</w:t>
      </w:r>
      <w:proofErr w:type="spellEnd"/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(施)</w:t>
      </w:r>
      <w:proofErr w:type="spellStart"/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點交，應依機關提供之點交清冊載明資產項目、數量及使用現況，由廠商書面通知機關於</w:t>
      </w:r>
      <w:proofErr w:type="spellEnd"/>
      <w:r w:rsidR="004345C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10日內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完成現況點交(</w:t>
      </w:r>
      <w:proofErr w:type="spellStart"/>
      <w:proofErr w:type="gramStart"/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點入</w:t>
      </w:r>
      <w:proofErr w:type="gramEnd"/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、點出</w:t>
      </w:r>
      <w:proofErr w:type="spellEnd"/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)。</w:t>
      </w:r>
    </w:p>
    <w:p w14:paraId="0BFD24F5" w14:textId="538D7848" w:rsidR="005A1E78" w:rsidRPr="00082FD8" w:rsidRDefault="00D16173" w:rsidP="00AA20DB">
      <w:pPr>
        <w:pStyle w:val="a7"/>
        <w:numPr>
          <w:ilvl w:val="0"/>
          <w:numId w:val="4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</w:rPr>
      </w:pPr>
      <w:proofErr w:type="spellStart"/>
      <w:r w:rsidRPr="00082FD8">
        <w:rPr>
          <w:rFonts w:ascii="標楷體" w:eastAsia="標楷體" w:hAnsi="標楷體" w:hint="eastAsia"/>
          <w:color w:val="000000" w:themeColor="text1"/>
          <w:sz w:val="32"/>
          <w:szCs w:val="36"/>
        </w:rPr>
        <w:t>租賃</w:t>
      </w: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期間屆滿或契約終止時</w:t>
      </w:r>
      <w:r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，因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可歸責於廠商之</w:t>
      </w:r>
      <w:proofErr w:type="gramStart"/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事由致點交</w:t>
      </w:r>
      <w:proofErr w:type="spellEnd"/>
      <w:proofErr w:type="gramEnd"/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(</w:t>
      </w:r>
      <w:proofErr w:type="spellStart"/>
      <w:proofErr w:type="gramStart"/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點入</w:t>
      </w:r>
      <w:proofErr w:type="spellEnd"/>
      <w:proofErr w:type="gramEnd"/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)</w:t>
      </w:r>
      <w:proofErr w:type="spellStart"/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遲延者，</w:t>
      </w:r>
      <w:r w:rsidRPr="00C23365">
        <w:rPr>
          <w:rFonts w:ascii="標楷體" w:eastAsia="標楷體" w:hAnsi="標楷體" w:hint="eastAsia"/>
          <w:sz w:val="32"/>
          <w:szCs w:val="32"/>
          <w:lang w:eastAsia="zh-TW"/>
        </w:rPr>
        <w:t>機關得</w:t>
      </w:r>
      <w:proofErr w:type="gramStart"/>
      <w:r w:rsidRPr="00C23365">
        <w:rPr>
          <w:rFonts w:ascii="標楷體" w:eastAsia="標楷體" w:hAnsi="標楷體" w:hint="eastAsia"/>
          <w:sz w:val="32"/>
          <w:szCs w:val="32"/>
          <w:lang w:eastAsia="zh-TW"/>
        </w:rPr>
        <w:t>逕</w:t>
      </w:r>
      <w:proofErr w:type="gramEnd"/>
      <w:r w:rsidRPr="00C23365">
        <w:rPr>
          <w:rFonts w:ascii="標楷體" w:eastAsia="標楷體" w:hAnsi="標楷體" w:hint="eastAsia"/>
          <w:sz w:val="32"/>
          <w:szCs w:val="32"/>
          <w:lang w:eastAsia="zh-TW"/>
        </w:rPr>
        <w:t>予沒收已繳交之全部履約保證金，以作為懲罰性違約金；廠商如不配合點交</w:t>
      </w:r>
      <w:proofErr w:type="spellEnd"/>
      <w:r w:rsidRPr="00C23365">
        <w:rPr>
          <w:rFonts w:ascii="標楷體" w:eastAsia="標楷體" w:hAnsi="標楷體" w:hint="eastAsia"/>
          <w:sz w:val="32"/>
          <w:szCs w:val="32"/>
          <w:lang w:eastAsia="zh-TW"/>
        </w:rPr>
        <w:t>(</w:t>
      </w:r>
      <w:proofErr w:type="spellStart"/>
      <w:proofErr w:type="gramStart"/>
      <w:r w:rsidRPr="00C23365">
        <w:rPr>
          <w:rFonts w:ascii="標楷體" w:eastAsia="標楷體" w:hAnsi="標楷體" w:hint="eastAsia"/>
          <w:sz w:val="32"/>
          <w:szCs w:val="32"/>
          <w:lang w:eastAsia="zh-TW"/>
        </w:rPr>
        <w:t>點入</w:t>
      </w:r>
      <w:proofErr w:type="spellEnd"/>
      <w:proofErr w:type="gramEnd"/>
      <w:r w:rsidRPr="00C23365">
        <w:rPr>
          <w:rFonts w:ascii="標楷體" w:eastAsia="標楷體" w:hAnsi="標楷體" w:hint="eastAsia"/>
          <w:sz w:val="32"/>
          <w:szCs w:val="32"/>
          <w:lang w:eastAsia="zh-TW"/>
        </w:rPr>
        <w:t>)</w:t>
      </w:r>
      <w:proofErr w:type="spellStart"/>
      <w:r w:rsidRPr="00C23365">
        <w:rPr>
          <w:rFonts w:ascii="標楷體" w:eastAsia="標楷體" w:hAnsi="標楷體" w:hint="eastAsia"/>
          <w:sz w:val="32"/>
          <w:szCs w:val="32"/>
          <w:lang w:eastAsia="zh-TW"/>
        </w:rPr>
        <w:t>者，機關得逕行點交，廠商不得異議</w:t>
      </w:r>
      <w:proofErr w:type="spellEnd"/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。</w:t>
      </w:r>
    </w:p>
    <w:p w14:paraId="097F853A" w14:textId="705F1819" w:rsidR="005A1E78" w:rsidRPr="00082FD8" w:rsidRDefault="005A1E78" w:rsidP="00AA20DB">
      <w:pPr>
        <w:pStyle w:val="a7"/>
        <w:numPr>
          <w:ilvl w:val="0"/>
          <w:numId w:val="1"/>
        </w:numPr>
        <w:spacing w:after="0" w:line="500" w:lineRule="exact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點交範圍：</w:t>
      </w:r>
    </w:p>
    <w:p w14:paraId="7C26BAB6" w14:textId="04148029" w:rsidR="005A1E78" w:rsidRPr="00082FD8" w:rsidRDefault="004345C8" w:rsidP="00AA20DB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4345C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標的物及其設備(施)</w:t>
      </w:r>
      <w:proofErr w:type="spellStart"/>
      <w:r w:rsidRPr="004345C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以租賃期間屆滿或終止契約時現狀為</w:t>
      </w:r>
      <w:proofErr w:type="gramStart"/>
      <w:r w:rsidRPr="004345C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準</w:t>
      </w:r>
      <w:proofErr w:type="gramEnd"/>
      <w:r w:rsidRPr="004345C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，不得故意損壞，亦不得要求任何補償</w:t>
      </w:r>
      <w:proofErr w:type="spellEnd"/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。</w:t>
      </w:r>
    </w:p>
    <w:p w14:paraId="74D5E49B" w14:textId="77777777" w:rsidR="005A1E78" w:rsidRPr="00082FD8" w:rsidRDefault="005A1E78" w:rsidP="00AA20DB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現場點交時，標的物及其設備(施)</w:t>
      </w:r>
      <w:proofErr w:type="spellStart"/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如有毀壞</w:t>
      </w:r>
      <w:proofErr w:type="spellEnd"/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(損)、</w:t>
      </w:r>
      <w:proofErr w:type="spellStart"/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滅失或不堪使用時，廠商應負責修復，購置相同或經機關書面同意後以不</w:t>
      </w:r>
      <w:proofErr w:type="gramStart"/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低於原標的</w:t>
      </w:r>
      <w:proofErr w:type="gramEnd"/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物及其設備</w:t>
      </w:r>
      <w:proofErr w:type="spellEnd"/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(施)</w:t>
      </w:r>
      <w:proofErr w:type="spellStart"/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原有價值、功能之新品替代或賠償，且無條件歸屬機關所有</w:t>
      </w:r>
      <w:proofErr w:type="spellEnd"/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。</w:t>
      </w:r>
    </w:p>
    <w:p w14:paraId="4CAFFE53" w14:textId="77777777" w:rsidR="005A1E78" w:rsidRPr="00082FD8" w:rsidRDefault="005A1E78" w:rsidP="00AA20DB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屬廠商或第三人財產，廠商應負責搬遷、拆離，如</w:t>
      </w:r>
      <w:proofErr w:type="gramStart"/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不</w:t>
      </w:r>
      <w:proofErr w:type="gramEnd"/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自行搬遷、拆離，任由機關處理，且廠商應負擔機關代為處理衍生之費用，如因機關處理致他人遭受損失，廠商應負賠償責任，不得異議，且機關得自履約保證金扣除代為處理之衍生費用。</w:t>
      </w:r>
    </w:p>
    <w:p w14:paraId="22D44A4D" w14:textId="2DCD6792" w:rsidR="00F41D01" w:rsidRPr="00BC747F" w:rsidRDefault="00987820" w:rsidP="00BC747F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4F60FB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相關工程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所增添、更換之設備或裝潢，在返</w:t>
      </w:r>
      <w:proofErr w:type="gramStart"/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還標的物時</w:t>
      </w:r>
      <w:proofErr w:type="gramEnd"/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，無條件歸屬機關所有，而</w:t>
      </w:r>
      <w:proofErr w:type="gramStart"/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機關認須遷移</w:t>
      </w:r>
      <w:proofErr w:type="gramEnd"/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清除部分，廠商應無條件遷移清除。</w:t>
      </w:r>
    </w:p>
    <w:p w14:paraId="12BDE581" w14:textId="77777777" w:rsidR="000F148C" w:rsidRDefault="000F148C" w:rsidP="000F148C">
      <w:pPr>
        <w:pStyle w:val="a7"/>
        <w:numPr>
          <w:ilvl w:val="0"/>
          <w:numId w:val="1"/>
        </w:numPr>
        <w:spacing w:after="0" w:line="500" w:lineRule="exact"/>
        <w:ind w:left="624" w:hanging="624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974934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點交方式</w:t>
      </w:r>
      <w:r w:rsidRPr="00974934">
        <w:rPr>
          <w:rFonts w:ascii="標楷體" w:eastAsia="標楷體" w:hAnsi="標楷體" w:hint="eastAsia"/>
          <w:color w:val="000000" w:themeColor="text1"/>
          <w:sz w:val="32"/>
          <w:szCs w:val="32"/>
        </w:rPr>
        <w:t>：</w:t>
      </w:r>
      <w:proofErr w:type="spellStart"/>
      <w:r w:rsidRPr="0025158D">
        <w:rPr>
          <w:rFonts w:ascii="標楷體" w:eastAsia="標楷體" w:hAnsi="標楷體" w:hint="eastAsia"/>
          <w:sz w:val="32"/>
          <w:szCs w:val="32"/>
        </w:rPr>
        <w:t>現場會</w:t>
      </w:r>
      <w:proofErr w:type="gramStart"/>
      <w:r w:rsidRPr="0025158D">
        <w:rPr>
          <w:rFonts w:ascii="標楷體" w:eastAsia="標楷體" w:hAnsi="標楷體" w:hint="eastAsia"/>
          <w:sz w:val="32"/>
          <w:szCs w:val="32"/>
        </w:rPr>
        <w:t>勘</w:t>
      </w:r>
      <w:proofErr w:type="gramEnd"/>
      <w:r w:rsidRPr="0025158D">
        <w:rPr>
          <w:rFonts w:ascii="標楷體" w:eastAsia="標楷體" w:hAnsi="標楷體" w:hint="eastAsia"/>
          <w:sz w:val="32"/>
          <w:szCs w:val="32"/>
        </w:rPr>
        <w:t>方式點交</w:t>
      </w:r>
      <w:proofErr w:type="spellEnd"/>
      <w:r w:rsidRPr="0025158D">
        <w:rPr>
          <w:rFonts w:ascii="標楷體" w:eastAsia="標楷體" w:hAnsi="標楷體" w:hint="eastAsia"/>
          <w:sz w:val="32"/>
          <w:szCs w:val="32"/>
          <w:lang w:eastAsia="zh-TW"/>
        </w:rPr>
        <w:t>。</w:t>
      </w:r>
    </w:p>
    <w:p w14:paraId="1A1A4B40" w14:textId="77777777" w:rsidR="000F148C" w:rsidRDefault="000F148C" w:rsidP="000F148C">
      <w:pPr>
        <w:pStyle w:val="a7"/>
        <w:numPr>
          <w:ilvl w:val="0"/>
          <w:numId w:val="12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974934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點交是日應指派代表辦理現場會</w:t>
      </w:r>
      <w:proofErr w:type="gramStart"/>
      <w:r w:rsidRPr="00974934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勘</w:t>
      </w:r>
      <w:proofErr w:type="gramEnd"/>
      <w:r w:rsidRPr="00974934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，由機關出具相關圖說資料及點交清冊辦理實地現況點交，並製成會</w:t>
      </w:r>
      <w:proofErr w:type="gramStart"/>
      <w:r w:rsidRPr="00974934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勘</w:t>
      </w:r>
      <w:proofErr w:type="gramEnd"/>
      <w:r w:rsidRPr="00974934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紀錄，經確認無誤後簽認。</w:t>
      </w:r>
    </w:p>
    <w:p w14:paraId="7DC5915D" w14:textId="77777777" w:rsidR="000F148C" w:rsidRPr="00E0174A" w:rsidRDefault="000F148C" w:rsidP="000F148C">
      <w:pPr>
        <w:pStyle w:val="a7"/>
        <w:numPr>
          <w:ilvl w:val="0"/>
          <w:numId w:val="12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lastRenderedPageBreak/>
        <w:t>標的物及其設備(施)</w:t>
      </w:r>
      <w:proofErr w:type="spellStart"/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現況如有瑕疵或故障，機關廠商應於點交</w:t>
      </w:r>
      <w:proofErr w:type="spellEnd"/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(</w:t>
      </w:r>
      <w:proofErr w:type="spellStart"/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點出</w:t>
      </w:r>
      <w:proofErr w:type="spellEnd"/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)</w:t>
      </w:r>
      <w:proofErr w:type="spellStart"/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清冊中載明，如對於現況有不同意見時，亦得清冊中註明意見；未有任何記載者，視為在完整狀態下由廠商點收，嗣後不得提出任何異議</w:t>
      </w:r>
      <w:proofErr w:type="spellEnd"/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。</w:t>
      </w:r>
    </w:p>
    <w:p w14:paraId="795DAAA2" w14:textId="77777777" w:rsidR="000F148C" w:rsidRDefault="000F148C" w:rsidP="000F148C">
      <w:pPr>
        <w:pStyle w:val="a7"/>
        <w:numPr>
          <w:ilvl w:val="0"/>
          <w:numId w:val="12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標的物及其設備(施)</w:t>
      </w:r>
      <w:proofErr w:type="spellStart"/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皆以現狀出租，尚未經機關點交</w:t>
      </w:r>
      <w:proofErr w:type="spellEnd"/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(</w:t>
      </w:r>
      <w:proofErr w:type="spellStart"/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點出</w:t>
      </w:r>
      <w:proofErr w:type="spellEnd"/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)</w:t>
      </w:r>
      <w:proofErr w:type="spellStart"/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前，廠商不得要求使用或裝修。完成點交</w:t>
      </w:r>
      <w:proofErr w:type="spellEnd"/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(</w:t>
      </w:r>
      <w:proofErr w:type="spellStart"/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點出</w:t>
      </w:r>
      <w:proofErr w:type="spellEnd"/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)</w:t>
      </w:r>
      <w:proofErr w:type="spellStart"/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後，經營管理權移轉同時生效，廠商應盡善良管理人之責任予以管理維護</w:t>
      </w:r>
      <w:proofErr w:type="spellEnd"/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。</w:t>
      </w:r>
    </w:p>
    <w:p w14:paraId="575D7525" w14:textId="38BE58B3" w:rsidR="005A1E78" w:rsidRPr="000F148C" w:rsidRDefault="000F148C" w:rsidP="000F148C">
      <w:pPr>
        <w:pStyle w:val="a7"/>
        <w:numPr>
          <w:ilvl w:val="0"/>
          <w:numId w:val="12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F148C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廠商不得以標的物及其設備(施)</w:t>
      </w:r>
      <w:proofErr w:type="spellStart"/>
      <w:r w:rsidRPr="000F148C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現況為由，拒絕完成點交</w:t>
      </w:r>
      <w:proofErr w:type="spellEnd"/>
      <w:r w:rsidRPr="000F148C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(</w:t>
      </w:r>
      <w:proofErr w:type="spellStart"/>
      <w:r w:rsidRPr="000F148C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點出</w:t>
      </w:r>
      <w:proofErr w:type="spellEnd"/>
      <w:r w:rsidRPr="000F148C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)</w:t>
      </w:r>
      <w:proofErr w:type="spellStart"/>
      <w:r w:rsidRPr="000F148C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程序、營運或拒絕履約</w:t>
      </w:r>
      <w:proofErr w:type="spellEnd"/>
      <w:r w:rsidRPr="000F148C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。</w:t>
      </w:r>
    </w:p>
    <w:sectPr w:rsidR="005A1E78" w:rsidRPr="000F148C" w:rsidSect="006502D1">
      <w:footerReference w:type="default" r:id="rId7"/>
      <w:pgSz w:w="11906" w:h="16838" w:code="9"/>
      <w:pgMar w:top="1134" w:right="1134" w:bottom="1134" w:left="1134" w:header="737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BF78C" w14:textId="77777777" w:rsidR="001D6B5A" w:rsidRDefault="001D6B5A" w:rsidP="005A5FF9">
      <w:r>
        <w:separator/>
      </w:r>
    </w:p>
  </w:endnote>
  <w:endnote w:type="continuationSeparator" w:id="0">
    <w:p w14:paraId="09B5FF77" w14:textId="77777777" w:rsidR="001D6B5A" w:rsidRDefault="001D6B5A" w:rsidP="005A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12BB8" w14:textId="77777777" w:rsidR="006502D1" w:rsidRDefault="006502D1" w:rsidP="006502D1">
    <w:pPr>
      <w:pStyle w:val="a5"/>
      <w:jc w:val="center"/>
    </w:pPr>
    <w:r>
      <w:rPr>
        <w:rFonts w:hint="eastAsia"/>
      </w:rPr>
      <w:t>-</w:t>
    </w:r>
    <w:sdt>
      <w:sdtPr>
        <w:id w:val="34876091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8103C" w:rsidRPr="0098103C">
          <w:rPr>
            <w:noProof/>
            <w:lang w:val="zh-TW"/>
          </w:rPr>
          <w:t>1</w:t>
        </w:r>
        <w:r>
          <w:fldChar w:fldCharType="end"/>
        </w:r>
        <w:r>
          <w:rPr>
            <w:rFonts w:hint="eastAsia"/>
          </w:rPr>
          <w:t>-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BE530" w14:textId="77777777" w:rsidR="001D6B5A" w:rsidRDefault="001D6B5A" w:rsidP="005A5FF9">
      <w:r>
        <w:separator/>
      </w:r>
    </w:p>
  </w:footnote>
  <w:footnote w:type="continuationSeparator" w:id="0">
    <w:p w14:paraId="525284B7" w14:textId="77777777" w:rsidR="001D6B5A" w:rsidRDefault="001D6B5A" w:rsidP="005A5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41A09"/>
    <w:multiLevelType w:val="hybridMultilevel"/>
    <w:tmpl w:val="96247410"/>
    <w:lvl w:ilvl="0" w:tplc="BCACB9B2">
      <w:start w:val="1"/>
      <w:numFmt w:val="taiwaneseCountingThousand"/>
      <w:lvlText w:val="(%1)"/>
      <w:lvlJc w:val="left"/>
      <w:pPr>
        <w:ind w:left="114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" w15:restartNumberingAfterBreak="0">
    <w:nsid w:val="16184C07"/>
    <w:multiLevelType w:val="hybridMultilevel"/>
    <w:tmpl w:val="1688E3DC"/>
    <w:lvl w:ilvl="0" w:tplc="8A8A32A4">
      <w:start w:val="1"/>
      <w:numFmt w:val="taiwaneseCountingThousand"/>
      <w:lvlText w:val="(%1)"/>
      <w:lvlJc w:val="left"/>
      <w:pPr>
        <w:ind w:left="114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2" w15:restartNumberingAfterBreak="0">
    <w:nsid w:val="18715388"/>
    <w:multiLevelType w:val="hybridMultilevel"/>
    <w:tmpl w:val="0C40340E"/>
    <w:lvl w:ilvl="0" w:tplc="28BC1C88">
      <w:start w:val="1"/>
      <w:numFmt w:val="taiwaneseCountingThousand"/>
      <w:lvlText w:val="(%1)"/>
      <w:lvlJc w:val="left"/>
      <w:pPr>
        <w:ind w:left="114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3" w15:restartNumberingAfterBreak="0">
    <w:nsid w:val="1A195BBC"/>
    <w:multiLevelType w:val="hybridMultilevel"/>
    <w:tmpl w:val="174AE864"/>
    <w:lvl w:ilvl="0" w:tplc="EEC23172">
      <w:start w:val="1"/>
      <w:numFmt w:val="taiwaneseCountingThousand"/>
      <w:lvlText w:val="(%1)"/>
      <w:lvlJc w:val="left"/>
      <w:pPr>
        <w:ind w:left="90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4" w15:restartNumberingAfterBreak="0">
    <w:nsid w:val="1DA62E78"/>
    <w:multiLevelType w:val="hybridMultilevel"/>
    <w:tmpl w:val="53B6E856"/>
    <w:lvl w:ilvl="0" w:tplc="C9348A7C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5" w15:restartNumberingAfterBreak="0">
    <w:nsid w:val="28EE7354"/>
    <w:multiLevelType w:val="hybridMultilevel"/>
    <w:tmpl w:val="7B7EF79E"/>
    <w:lvl w:ilvl="0" w:tplc="0DBEA326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6" w15:restartNumberingAfterBreak="0">
    <w:nsid w:val="436405CA"/>
    <w:multiLevelType w:val="hybridMultilevel"/>
    <w:tmpl w:val="49D25A18"/>
    <w:lvl w:ilvl="0" w:tplc="9DEA855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8464EF5"/>
    <w:multiLevelType w:val="hybridMultilevel"/>
    <w:tmpl w:val="7B7EF79E"/>
    <w:lvl w:ilvl="0" w:tplc="0DBEA326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8" w15:restartNumberingAfterBreak="0">
    <w:nsid w:val="588060C8"/>
    <w:multiLevelType w:val="hybridMultilevel"/>
    <w:tmpl w:val="29E0057C"/>
    <w:lvl w:ilvl="0" w:tplc="9DEA855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54A6281"/>
    <w:multiLevelType w:val="hybridMultilevel"/>
    <w:tmpl w:val="2ABA8810"/>
    <w:lvl w:ilvl="0" w:tplc="3B348AC4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0" w15:restartNumberingAfterBreak="0">
    <w:nsid w:val="78E37EB8"/>
    <w:multiLevelType w:val="hybridMultilevel"/>
    <w:tmpl w:val="18D87FF2"/>
    <w:lvl w:ilvl="0" w:tplc="C5EA2CCC">
      <w:start w:val="1"/>
      <w:numFmt w:val="taiwaneseCountingThousand"/>
      <w:suff w:val="nothing"/>
      <w:lvlText w:val="(%1)"/>
      <w:lvlJc w:val="left"/>
      <w:pPr>
        <w:ind w:left="90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1" w15:restartNumberingAfterBreak="0">
    <w:nsid w:val="7D904A4A"/>
    <w:multiLevelType w:val="hybridMultilevel"/>
    <w:tmpl w:val="6B285016"/>
    <w:lvl w:ilvl="0" w:tplc="B1E4E90E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x-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10"/>
  </w:num>
  <w:num w:numId="10">
    <w:abstractNumId w:val="0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D19"/>
    <w:rsid w:val="00012F00"/>
    <w:rsid w:val="00016CB1"/>
    <w:rsid w:val="000179DA"/>
    <w:rsid w:val="000340DE"/>
    <w:rsid w:val="00055BCB"/>
    <w:rsid w:val="000746D2"/>
    <w:rsid w:val="00082FD8"/>
    <w:rsid w:val="0009161E"/>
    <w:rsid w:val="0009462F"/>
    <w:rsid w:val="000D387C"/>
    <w:rsid w:val="000D3EE0"/>
    <w:rsid w:val="000E5FBB"/>
    <w:rsid w:val="000F148C"/>
    <w:rsid w:val="00107BE7"/>
    <w:rsid w:val="00123720"/>
    <w:rsid w:val="00135469"/>
    <w:rsid w:val="00140F02"/>
    <w:rsid w:val="00147353"/>
    <w:rsid w:val="00166AF5"/>
    <w:rsid w:val="001929AB"/>
    <w:rsid w:val="001A6440"/>
    <w:rsid w:val="001C1096"/>
    <w:rsid w:val="001D6B5A"/>
    <w:rsid w:val="001D77E5"/>
    <w:rsid w:val="00210E48"/>
    <w:rsid w:val="00215B54"/>
    <w:rsid w:val="00215C2D"/>
    <w:rsid w:val="00222133"/>
    <w:rsid w:val="00251157"/>
    <w:rsid w:val="0025158D"/>
    <w:rsid w:val="00262D5F"/>
    <w:rsid w:val="00275824"/>
    <w:rsid w:val="002811F6"/>
    <w:rsid w:val="00283612"/>
    <w:rsid w:val="00290298"/>
    <w:rsid w:val="00292604"/>
    <w:rsid w:val="00295013"/>
    <w:rsid w:val="002A190B"/>
    <w:rsid w:val="002E105F"/>
    <w:rsid w:val="00301C12"/>
    <w:rsid w:val="00302A43"/>
    <w:rsid w:val="003338BE"/>
    <w:rsid w:val="00333A01"/>
    <w:rsid w:val="003400E0"/>
    <w:rsid w:val="00350083"/>
    <w:rsid w:val="00357671"/>
    <w:rsid w:val="00374828"/>
    <w:rsid w:val="003A261A"/>
    <w:rsid w:val="003A3295"/>
    <w:rsid w:val="003D4ABE"/>
    <w:rsid w:val="004016C2"/>
    <w:rsid w:val="00426026"/>
    <w:rsid w:val="004345C8"/>
    <w:rsid w:val="00443ED4"/>
    <w:rsid w:val="004449E4"/>
    <w:rsid w:val="0049201F"/>
    <w:rsid w:val="004A1CAB"/>
    <w:rsid w:val="004D5E9D"/>
    <w:rsid w:val="004F60FB"/>
    <w:rsid w:val="0050359C"/>
    <w:rsid w:val="00515A8D"/>
    <w:rsid w:val="005253E2"/>
    <w:rsid w:val="005455FE"/>
    <w:rsid w:val="00570F5A"/>
    <w:rsid w:val="00587185"/>
    <w:rsid w:val="005916CB"/>
    <w:rsid w:val="00594E69"/>
    <w:rsid w:val="005A1E78"/>
    <w:rsid w:val="005A3EDB"/>
    <w:rsid w:val="005A5FF9"/>
    <w:rsid w:val="005A71A6"/>
    <w:rsid w:val="005B1AD8"/>
    <w:rsid w:val="005B1B82"/>
    <w:rsid w:val="005D68B4"/>
    <w:rsid w:val="005F13E3"/>
    <w:rsid w:val="00614975"/>
    <w:rsid w:val="006502D1"/>
    <w:rsid w:val="00666697"/>
    <w:rsid w:val="00670180"/>
    <w:rsid w:val="006A0813"/>
    <w:rsid w:val="006D4AE7"/>
    <w:rsid w:val="00707477"/>
    <w:rsid w:val="0071396C"/>
    <w:rsid w:val="00721331"/>
    <w:rsid w:val="00724F36"/>
    <w:rsid w:val="00730922"/>
    <w:rsid w:val="00736E3F"/>
    <w:rsid w:val="00751AFB"/>
    <w:rsid w:val="00756FD2"/>
    <w:rsid w:val="0079619C"/>
    <w:rsid w:val="007B1D1B"/>
    <w:rsid w:val="007B43D5"/>
    <w:rsid w:val="007C4CBB"/>
    <w:rsid w:val="007E380A"/>
    <w:rsid w:val="008316B5"/>
    <w:rsid w:val="00833A06"/>
    <w:rsid w:val="008A2ECE"/>
    <w:rsid w:val="008C36D3"/>
    <w:rsid w:val="008E45FA"/>
    <w:rsid w:val="008E632C"/>
    <w:rsid w:val="00972BCA"/>
    <w:rsid w:val="00974934"/>
    <w:rsid w:val="0098103C"/>
    <w:rsid w:val="00982D19"/>
    <w:rsid w:val="00987820"/>
    <w:rsid w:val="00992379"/>
    <w:rsid w:val="009E7D80"/>
    <w:rsid w:val="00A3497C"/>
    <w:rsid w:val="00AA18E0"/>
    <w:rsid w:val="00AA20DB"/>
    <w:rsid w:val="00AB773A"/>
    <w:rsid w:val="00AE1EEC"/>
    <w:rsid w:val="00AF18C2"/>
    <w:rsid w:val="00AF2E8C"/>
    <w:rsid w:val="00B16F62"/>
    <w:rsid w:val="00B40FCD"/>
    <w:rsid w:val="00B944AC"/>
    <w:rsid w:val="00BC32E9"/>
    <w:rsid w:val="00BC38A8"/>
    <w:rsid w:val="00BC4232"/>
    <w:rsid w:val="00BC747F"/>
    <w:rsid w:val="00BD03CA"/>
    <w:rsid w:val="00C072EC"/>
    <w:rsid w:val="00C40363"/>
    <w:rsid w:val="00C43ED9"/>
    <w:rsid w:val="00C5484E"/>
    <w:rsid w:val="00C74C94"/>
    <w:rsid w:val="00C9715C"/>
    <w:rsid w:val="00CB2D20"/>
    <w:rsid w:val="00CD06FB"/>
    <w:rsid w:val="00CF2FDE"/>
    <w:rsid w:val="00CF60A0"/>
    <w:rsid w:val="00D16173"/>
    <w:rsid w:val="00D37E60"/>
    <w:rsid w:val="00D5639A"/>
    <w:rsid w:val="00D67C09"/>
    <w:rsid w:val="00D74AE8"/>
    <w:rsid w:val="00DA2061"/>
    <w:rsid w:val="00DF6186"/>
    <w:rsid w:val="00E01DDF"/>
    <w:rsid w:val="00E3024D"/>
    <w:rsid w:val="00E56413"/>
    <w:rsid w:val="00E622C8"/>
    <w:rsid w:val="00EA5BA6"/>
    <w:rsid w:val="00ED51B7"/>
    <w:rsid w:val="00ED5EF2"/>
    <w:rsid w:val="00ED7585"/>
    <w:rsid w:val="00EF15EF"/>
    <w:rsid w:val="00F016C2"/>
    <w:rsid w:val="00F24F9F"/>
    <w:rsid w:val="00F31C4B"/>
    <w:rsid w:val="00F3223E"/>
    <w:rsid w:val="00F41D01"/>
    <w:rsid w:val="00F6650B"/>
    <w:rsid w:val="00F95B3F"/>
    <w:rsid w:val="00F966BD"/>
    <w:rsid w:val="00FA3288"/>
    <w:rsid w:val="00FC3C6D"/>
    <w:rsid w:val="00FD4420"/>
    <w:rsid w:val="00FE42A9"/>
    <w:rsid w:val="00FE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C2C972"/>
  <w15:docId w15:val="{BC4AB3D6-2E49-4C7E-830C-91AA9D69F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5F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A5FF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A5F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A5FF9"/>
    <w:rPr>
      <w:sz w:val="20"/>
      <w:szCs w:val="20"/>
    </w:rPr>
  </w:style>
  <w:style w:type="paragraph" w:styleId="a7">
    <w:name w:val="Body Text"/>
    <w:basedOn w:val="a"/>
    <w:link w:val="a8"/>
    <w:rsid w:val="006502D1"/>
    <w:pPr>
      <w:spacing w:after="120"/>
    </w:pPr>
    <w:rPr>
      <w:rFonts w:ascii="Times New Roman" w:eastAsia="新細明體" w:hAnsi="Times New Roman" w:cs="Times New Roman"/>
      <w:szCs w:val="24"/>
      <w:lang w:val="x-none" w:eastAsia="x-none"/>
    </w:rPr>
  </w:style>
  <w:style w:type="character" w:customStyle="1" w:styleId="a8">
    <w:name w:val="本文 字元"/>
    <w:basedOn w:val="a0"/>
    <w:link w:val="a7"/>
    <w:rsid w:val="006502D1"/>
    <w:rPr>
      <w:rFonts w:ascii="Times New Roman" w:eastAsia="新細明體" w:hAnsi="Times New Roman" w:cs="Times New Roman"/>
      <w:szCs w:val="24"/>
      <w:lang w:val="x-none" w:eastAsia="x-none"/>
    </w:rPr>
  </w:style>
  <w:style w:type="paragraph" w:styleId="a9">
    <w:name w:val="Balloon Text"/>
    <w:basedOn w:val="a"/>
    <w:link w:val="aa"/>
    <w:uiPriority w:val="99"/>
    <w:semiHidden/>
    <w:unhideWhenUsed/>
    <w:rsid w:val="002926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29260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123</Words>
  <Characters>704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葉珀如</dc:creator>
  <cp:lastModifiedBy>張奕駖</cp:lastModifiedBy>
  <cp:revision>2</cp:revision>
  <cp:lastPrinted>2025-04-10T03:25:00Z</cp:lastPrinted>
  <dcterms:created xsi:type="dcterms:W3CDTF">2026-05-04T06:43:00Z</dcterms:created>
  <dcterms:modified xsi:type="dcterms:W3CDTF">2026-05-04T06:43:00Z</dcterms:modified>
</cp:coreProperties>
</file>